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2D" w:rsidRDefault="004F05DD" w:rsidP="004F05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Пояснювальна записка</w:t>
      </w:r>
    </w:p>
    <w:p w:rsidR="004F05DD" w:rsidRDefault="004F05DD" w:rsidP="00CA7CA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</w:rPr>
        <w:t xml:space="preserve">Серія цифрових ресурсів «Технології опрацювання числових даних у середовищі табличного процесора» розроблена до </w:t>
      </w:r>
      <w:r w:rsidRPr="004F05DD">
        <w:rPr>
          <w:rFonts w:ascii="Times New Roman" w:hAnsi="Times New Roman" w:cs="Times New Roman"/>
          <w:sz w:val="28"/>
          <w:szCs w:val="24"/>
          <w:lang w:val="ru-RU"/>
        </w:rPr>
        <w:t xml:space="preserve"> підручника: </w:t>
      </w:r>
      <w:r w:rsidRPr="004F05DD">
        <w:rPr>
          <w:rFonts w:ascii="Times New Roman" w:hAnsi="Times New Roman" w:cs="Times New Roman"/>
          <w:b/>
          <w:bCs/>
          <w:sz w:val="28"/>
          <w:szCs w:val="24"/>
          <w:lang w:val="ru-RU"/>
        </w:rPr>
        <w:t xml:space="preserve">Ривкінд Й.Я. </w:t>
      </w:r>
      <w:r w:rsidRPr="004F05DD">
        <w:rPr>
          <w:rFonts w:ascii="Times New Roman" w:hAnsi="Times New Roman" w:cs="Times New Roman"/>
          <w:sz w:val="28"/>
          <w:szCs w:val="24"/>
          <w:lang w:val="ru-RU"/>
        </w:rPr>
        <w:t xml:space="preserve">та ін. Інформатика: підруч. для </w:t>
      </w:r>
      <w:r w:rsidRPr="004F05DD">
        <w:rPr>
          <w:rFonts w:ascii="Times New Roman" w:hAnsi="Times New Roman" w:cs="Times New Roman"/>
          <w:sz w:val="28"/>
          <w:szCs w:val="24"/>
        </w:rPr>
        <w:t>8</w:t>
      </w:r>
      <w:r w:rsidRPr="004F05DD">
        <w:rPr>
          <w:rFonts w:ascii="Times New Roman" w:hAnsi="Times New Roman" w:cs="Times New Roman"/>
          <w:sz w:val="28"/>
          <w:szCs w:val="24"/>
          <w:lang w:val="ru-RU"/>
        </w:rPr>
        <w:t>-го кл. загальноосвіт. навч. закл. – К. : Генеза, 201</w:t>
      </w:r>
      <w:r w:rsidRPr="004F05DD">
        <w:rPr>
          <w:rFonts w:ascii="Times New Roman" w:hAnsi="Times New Roman" w:cs="Times New Roman"/>
          <w:sz w:val="28"/>
          <w:szCs w:val="24"/>
        </w:rPr>
        <w:t>6</w:t>
      </w:r>
      <w:r w:rsidRPr="004F05DD">
        <w:rPr>
          <w:rFonts w:ascii="Times New Roman" w:hAnsi="Times New Roman" w:cs="Times New Roman"/>
          <w:sz w:val="28"/>
          <w:szCs w:val="24"/>
          <w:lang w:val="ru-RU"/>
        </w:rPr>
        <w:t xml:space="preserve"> згідно з навчальною програмою, затвердженою наказ</w:t>
      </w:r>
      <w:r w:rsidRPr="004F05DD">
        <w:rPr>
          <w:rFonts w:ascii="Times New Roman" w:hAnsi="Times New Roman" w:cs="Times New Roman"/>
          <w:sz w:val="28"/>
          <w:szCs w:val="24"/>
        </w:rPr>
        <w:t>ом</w:t>
      </w:r>
      <w:r w:rsidRPr="004F05DD">
        <w:rPr>
          <w:rFonts w:ascii="Times New Roman" w:hAnsi="Times New Roman" w:cs="Times New Roman"/>
          <w:sz w:val="28"/>
          <w:szCs w:val="24"/>
          <w:lang w:val="ru-RU"/>
        </w:rPr>
        <w:t xml:space="preserve"> МОНмолодьспорту України від 06.06.2012 р. № 664</w:t>
      </w:r>
      <w:r w:rsidRPr="004F05DD">
        <w:rPr>
          <w:rFonts w:ascii="Times New Roman" w:hAnsi="Times New Roman" w:cs="Times New Roman"/>
          <w:sz w:val="28"/>
          <w:szCs w:val="24"/>
        </w:rPr>
        <w:t xml:space="preserve"> (з урахуванням змін, затверджених наказом МОН</w:t>
      </w:r>
      <w:r w:rsidRPr="004F05DD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4F05DD">
        <w:rPr>
          <w:rFonts w:ascii="Times New Roman" w:hAnsi="Times New Roman" w:cs="Times New Roman"/>
          <w:sz w:val="28"/>
          <w:szCs w:val="24"/>
        </w:rPr>
        <w:t>України від 29.05.2015 № 585)</w:t>
      </w:r>
      <w:r w:rsidRPr="004F05DD">
        <w:rPr>
          <w:rFonts w:ascii="Times New Roman" w:hAnsi="Times New Roman" w:cs="Times New Roman"/>
          <w:sz w:val="28"/>
          <w:szCs w:val="24"/>
          <w:lang w:val="ru-RU"/>
        </w:rPr>
        <w:t>.</w:t>
      </w:r>
    </w:p>
    <w:p w:rsidR="004F05DD" w:rsidRDefault="004F05DD" w:rsidP="00CA7CA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Розроблені такі теми уроків:</w:t>
      </w:r>
    </w:p>
    <w:p w:rsidR="004F05DD" w:rsidRDefault="004F05DD" w:rsidP="00CA7C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4F05DD">
        <w:rPr>
          <w:rFonts w:ascii="Times New Roman" w:hAnsi="Times New Roman" w:cs="Times New Roman"/>
          <w:sz w:val="28"/>
          <w:szCs w:val="24"/>
        </w:rPr>
        <w:t>Абсолютні, відносні й мішані посилання</w:t>
      </w:r>
      <w:r w:rsidR="00CA7CA5">
        <w:rPr>
          <w:rFonts w:ascii="Times New Roman" w:hAnsi="Times New Roman" w:cs="Times New Roman"/>
          <w:sz w:val="28"/>
          <w:szCs w:val="24"/>
        </w:rPr>
        <w:t>: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Конспект уроку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Презентація</w:t>
      </w:r>
    </w:p>
    <w:p w:rsidR="00CA7CA5" w:rsidRPr="004F05DD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Практичні завдання</w:t>
      </w:r>
    </w:p>
    <w:p w:rsidR="004F05DD" w:rsidRDefault="004F05DD" w:rsidP="00CA7C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4F05DD">
        <w:rPr>
          <w:rFonts w:ascii="Times New Roman" w:hAnsi="Times New Roman" w:cs="Times New Roman"/>
          <w:sz w:val="28"/>
          <w:szCs w:val="24"/>
        </w:rPr>
        <w:t>Практична робота 14. Розв’язування задач на обчислення</w:t>
      </w:r>
      <w:r w:rsidR="00CA7CA5">
        <w:rPr>
          <w:rFonts w:ascii="Times New Roman" w:hAnsi="Times New Roman" w:cs="Times New Roman"/>
          <w:sz w:val="28"/>
          <w:szCs w:val="24"/>
        </w:rPr>
        <w:t>:</w:t>
      </w:r>
    </w:p>
    <w:p w:rsidR="00CA7CA5" w:rsidRP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Конспект уроку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Інструкція до практичної роботи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Електронна таблиця</w:t>
      </w:r>
      <w:bookmarkStart w:id="0" w:name="_GoBack"/>
      <w:bookmarkEnd w:id="0"/>
    </w:p>
    <w:p w:rsidR="00231181" w:rsidRPr="00CA7CA5" w:rsidRDefault="00231181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Тестові завдання</w:t>
      </w:r>
    </w:p>
    <w:p w:rsidR="004F05DD" w:rsidRDefault="004F05DD" w:rsidP="00CA7C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4F05DD">
        <w:rPr>
          <w:rFonts w:ascii="Times New Roman" w:hAnsi="Times New Roman" w:cs="Times New Roman"/>
          <w:sz w:val="28"/>
          <w:szCs w:val="24"/>
        </w:rPr>
        <w:t>Призначення й використання математичних, статистичних функцій табличного процесора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Конспект уроку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Презентація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Практичні завдання</w:t>
      </w:r>
    </w:p>
    <w:p w:rsidR="00CA7CA5" w:rsidRP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Електронна таблиця</w:t>
      </w:r>
    </w:p>
    <w:p w:rsidR="004F05DD" w:rsidRDefault="004F05DD" w:rsidP="00CA7C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4F05DD">
        <w:rPr>
          <w:rFonts w:ascii="Times New Roman" w:hAnsi="Times New Roman" w:cs="Times New Roman"/>
          <w:sz w:val="28"/>
          <w:szCs w:val="24"/>
        </w:rPr>
        <w:t>Призначення й використання логічних функцій табличного процесора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Конспект уроку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Презентація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Практичні завдання</w:t>
      </w:r>
    </w:p>
    <w:p w:rsidR="00CA7CA5" w:rsidRP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Електронна таблиця</w:t>
      </w:r>
    </w:p>
    <w:p w:rsidR="004F05DD" w:rsidRDefault="004F05DD" w:rsidP="00CA7C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4F05DD">
        <w:rPr>
          <w:rFonts w:ascii="Times New Roman" w:hAnsi="Times New Roman" w:cs="Times New Roman"/>
          <w:sz w:val="28"/>
          <w:szCs w:val="24"/>
        </w:rPr>
        <w:t>Практична робота 15. Використання математичних, логічних та статистичних функцій табличного процесора</w:t>
      </w:r>
    </w:p>
    <w:p w:rsidR="00CA7CA5" w:rsidRP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Конспект уроку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Інструкція до практичної роботи</w:t>
      </w:r>
    </w:p>
    <w:p w:rsidR="00CA7CA5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Електронна таблиця</w:t>
      </w:r>
    </w:p>
    <w:p w:rsidR="00CA7CA5" w:rsidRPr="004F05DD" w:rsidRDefault="00CA7CA5" w:rsidP="00CA7CA5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Тестові завдання</w:t>
      </w:r>
    </w:p>
    <w:p w:rsidR="00CA7CA5" w:rsidRDefault="00CA7CA5" w:rsidP="00CA7CA5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Даний цифровий ресурс може бути використаний вчителями при підготовці до уроків, а також учнями для самостійної підготовки до уроків.</w:t>
      </w:r>
    </w:p>
    <w:p w:rsidR="00CA7CA5" w:rsidRPr="004F05DD" w:rsidRDefault="00CA7CA5" w:rsidP="00CA7CA5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4"/>
        </w:rPr>
      </w:pPr>
    </w:p>
    <w:p w:rsidR="004F05DD" w:rsidRPr="004F05DD" w:rsidRDefault="004F05DD" w:rsidP="004F05DD">
      <w:pPr>
        <w:spacing w:after="0" w:line="360" w:lineRule="auto"/>
        <w:rPr>
          <w:rFonts w:ascii="Times New Roman" w:hAnsi="Times New Roman" w:cs="Times New Roman"/>
          <w:sz w:val="28"/>
          <w:szCs w:val="24"/>
          <w:lang w:val="ru-RU"/>
        </w:rPr>
      </w:pPr>
    </w:p>
    <w:sectPr w:rsidR="004F05DD" w:rsidRPr="004F05DD" w:rsidSect="004F05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30DF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4A1123F"/>
    <w:multiLevelType w:val="hybridMultilevel"/>
    <w:tmpl w:val="40905B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2266"/>
    <w:rsid w:val="00231181"/>
    <w:rsid w:val="0036022D"/>
    <w:rsid w:val="004D2266"/>
    <w:rsid w:val="004F05DD"/>
    <w:rsid w:val="006D0DCC"/>
    <w:rsid w:val="007E130E"/>
    <w:rsid w:val="00A95032"/>
    <w:rsid w:val="00CA7CA5"/>
    <w:rsid w:val="00CE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5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Микитенко А.Ф.</cp:lastModifiedBy>
  <cp:revision>2</cp:revision>
  <dcterms:created xsi:type="dcterms:W3CDTF">2017-02-23T13:53:00Z</dcterms:created>
  <dcterms:modified xsi:type="dcterms:W3CDTF">2017-02-23T13:53:00Z</dcterms:modified>
</cp:coreProperties>
</file>